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pBdr/>
        <w:contextualSpacing w:val="0"/>
        <w:jc w:val="center"/>
        <w:rPr>
          <w:color w:val="4a86e8"/>
        </w:rPr>
      </w:pPr>
      <w:bookmarkStart w:colFirst="0" w:colLast="0" w:name="_h96xykbos2i2" w:id="0"/>
      <w:bookmarkEnd w:id="0"/>
      <w:r w:rsidDel="00000000" w:rsidR="00000000" w:rsidRPr="00000000">
        <w:rPr>
          <w:color w:val="4a86e8"/>
          <w:rtl w:val="0"/>
        </w:rPr>
        <w:t xml:space="preserve">My Friend Was Ernest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In this memory.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You are alive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Your blue denim vest.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You wore when I was five.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Your nose was large.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And it was very funny.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It was as big as jupiter.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 miss you alot.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Your memory will last with me for all of my life.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From now in the past in in the future.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It makes my sad that you're gone.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Your hat is iconic.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 wish you were alive.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Also still making movies.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 hope your dog Rimshot is with you.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He was sweet and cute.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Your comedic, comedy comforted me conditionally.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You were iconic,lso warm, yet humble.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In my young eyes.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You look liked you smelled of smoke.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But you appeared of gold on screen.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You were like a god to me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Oh how I wish I could've met you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 move on from childhood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Remember your smile in earnest.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Forever will I say My Friend was Ernest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